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023" w:rsidRPr="00B60023" w:rsidRDefault="00530BCE" w:rsidP="009177F1">
      <w:pPr>
        <w:rPr>
          <w:rFonts w:ascii="HfW precursive" w:hAnsi="HfW precursive"/>
          <w:sz w:val="72"/>
          <w:szCs w:val="72"/>
        </w:rPr>
        <w:sectPr w:rsidR="00B60023" w:rsidRPr="00B60023" w:rsidSect="00B60023">
          <w:pgSz w:w="11906" w:h="16838"/>
          <w:pgMar w:top="1440" w:right="1440" w:bottom="1440" w:left="1440" w:header="708" w:footer="708" w:gutter="0"/>
          <w:cols w:space="708"/>
          <w:docGrid w:linePitch="360"/>
        </w:sectPr>
      </w:pPr>
      <w:r>
        <w:rPr>
          <w:rFonts w:ascii="NTPreCursivefk" w:hAnsi="NTPreCursivefk"/>
          <w:noProof/>
          <w:sz w:val="72"/>
          <w:szCs w:val="72"/>
          <w:lang w:eastAsia="en-GB"/>
        </w:rPr>
        <w:drawing>
          <wp:inline distT="0" distB="0" distL="0" distR="0">
            <wp:extent cx="1001367" cy="1006325"/>
            <wp:effectExtent l="19050" t="0" r="8283" b="0"/>
            <wp:docPr id="2" name="Picture 1" descr="sheerha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erhatch.PNG"/>
                    <pic:cNvPicPr/>
                  </pic:nvPicPr>
                  <pic:blipFill>
                    <a:blip r:embed="rId6" cstate="print"/>
                    <a:stretch>
                      <a:fillRect/>
                    </a:stretch>
                  </pic:blipFill>
                  <pic:spPr>
                    <a:xfrm>
                      <a:off x="0" y="0"/>
                      <a:ext cx="1003388" cy="1008356"/>
                    </a:xfrm>
                    <a:prstGeom prst="rect">
                      <a:avLst/>
                    </a:prstGeom>
                  </pic:spPr>
                </pic:pic>
              </a:graphicData>
            </a:graphic>
          </wp:inline>
        </w:drawing>
      </w:r>
      <w:r>
        <w:rPr>
          <w:rFonts w:ascii="NTPreCursivefk" w:hAnsi="NTPreCursivefk"/>
          <w:sz w:val="72"/>
          <w:szCs w:val="72"/>
        </w:rPr>
        <w:t xml:space="preserve"> </w:t>
      </w:r>
      <w:r w:rsidRPr="00840665">
        <w:rPr>
          <w:rFonts w:ascii="Arial Rounded MT Bold" w:hAnsi="Arial Rounded MT Bold"/>
          <w:sz w:val="56"/>
          <w:szCs w:val="56"/>
        </w:rPr>
        <w:t>Squirrels</w:t>
      </w:r>
      <w:r w:rsidR="009177F1" w:rsidRPr="00840665">
        <w:rPr>
          <w:rFonts w:ascii="Arial Rounded MT Bold" w:hAnsi="Arial Rounded MT Bold"/>
          <w:sz w:val="56"/>
          <w:szCs w:val="56"/>
        </w:rPr>
        <w:t xml:space="preserve"> </w:t>
      </w:r>
      <w:r w:rsidR="007431F1" w:rsidRPr="00840665">
        <w:rPr>
          <w:rFonts w:ascii="Arial Rounded MT Bold" w:hAnsi="Arial Rounded MT Bold"/>
          <w:sz w:val="56"/>
          <w:szCs w:val="56"/>
        </w:rPr>
        <w:t>Newsletter</w:t>
      </w:r>
      <w:r w:rsidR="009B61B5" w:rsidRPr="00840665">
        <w:rPr>
          <w:rFonts w:ascii="Arial Rounded MT Bold" w:hAnsi="Arial Rounded MT Bold"/>
          <w:sz w:val="56"/>
          <w:szCs w:val="56"/>
        </w:rPr>
        <w:t xml:space="preserve"> 1</w:t>
      </w:r>
    </w:p>
    <w:p w:rsidR="00B27985" w:rsidRDefault="00286461" w:rsidP="007431F1">
      <w:pPr>
        <w:jc w:val="both"/>
      </w:pPr>
      <w:r>
        <w:lastRenderedPageBreak/>
        <w:t>Dear Parents</w:t>
      </w:r>
    </w:p>
    <w:p w:rsidR="00286461" w:rsidRDefault="00530BCE" w:rsidP="007431F1">
      <w:pPr>
        <w:jc w:val="both"/>
      </w:pPr>
      <w:r>
        <w:t xml:space="preserve">Welcome to Squirrels and to </w:t>
      </w:r>
      <w:proofErr w:type="spellStart"/>
      <w:r>
        <w:t>Sheerhatch</w:t>
      </w:r>
      <w:proofErr w:type="spellEnd"/>
      <w:r>
        <w:t xml:space="preserve"> Primary School.  We send out a Squirrels</w:t>
      </w:r>
      <w:r w:rsidR="009B61B5">
        <w:t xml:space="preserve"> newsletter approximately half termly to let you know what’s going on in our class.</w:t>
      </w:r>
    </w:p>
    <w:p w:rsidR="00A86245" w:rsidRDefault="00A86245" w:rsidP="007431F1">
      <w:pPr>
        <w:jc w:val="both"/>
        <w:rPr>
          <w:b/>
        </w:rPr>
      </w:pPr>
      <w:r>
        <w:rPr>
          <w:b/>
        </w:rPr>
        <w:t>Our Topic</w:t>
      </w:r>
    </w:p>
    <w:p w:rsidR="00A86245" w:rsidRPr="00F47F0C" w:rsidRDefault="00A86245" w:rsidP="007431F1">
      <w:pPr>
        <w:jc w:val="both"/>
      </w:pPr>
      <w:r>
        <w:t>This half term</w:t>
      </w:r>
      <w:r w:rsidR="00530BCE">
        <w:t xml:space="preserve"> our topic is “We are the Squirrel</w:t>
      </w:r>
      <w:r>
        <w:t xml:space="preserve">s”.  </w:t>
      </w:r>
      <w:r w:rsidR="00F47F0C">
        <w:t xml:space="preserve">In the next few weeks there are a couple of things we’d like you to send in.  Please send in a </w:t>
      </w:r>
      <w:r w:rsidR="00F47F0C">
        <w:rPr>
          <w:b/>
        </w:rPr>
        <w:t>family photo</w:t>
      </w:r>
      <w:r w:rsidR="00F47F0C" w:rsidRPr="00F47F0C">
        <w:rPr>
          <w:b/>
        </w:rPr>
        <w:t xml:space="preserve"> by</w:t>
      </w:r>
      <w:r w:rsidR="00F47F0C">
        <w:t xml:space="preserve"> </w:t>
      </w:r>
      <w:r w:rsidR="00F47F0C" w:rsidRPr="00F47F0C">
        <w:rPr>
          <w:b/>
        </w:rPr>
        <w:t>Monday 1</w:t>
      </w:r>
      <w:r w:rsidR="00530BCE">
        <w:rPr>
          <w:b/>
        </w:rPr>
        <w:t>8</w:t>
      </w:r>
      <w:r w:rsidR="00F47F0C" w:rsidRPr="00F47F0C">
        <w:rPr>
          <w:b/>
          <w:vertAlign w:val="superscript"/>
        </w:rPr>
        <w:t>th</w:t>
      </w:r>
      <w:r w:rsidR="00F47F0C">
        <w:t xml:space="preserve"> September.  The photo will be copied and returned to you</w:t>
      </w:r>
      <w:r w:rsidR="00530BCE">
        <w:t>, or you can email it</w:t>
      </w:r>
      <w:r w:rsidR="00F47F0C">
        <w:t xml:space="preserve">.  We would also like the children to bring in a special </w:t>
      </w:r>
      <w:r w:rsidR="00F47F0C" w:rsidRPr="00F47F0C">
        <w:rPr>
          <w:b/>
        </w:rPr>
        <w:t>cuddly friend</w:t>
      </w:r>
      <w:r w:rsidR="00F47F0C">
        <w:t xml:space="preserve"> (</w:t>
      </w:r>
      <w:proofErr w:type="spellStart"/>
      <w:r w:rsidR="00F47F0C">
        <w:t>eg</w:t>
      </w:r>
      <w:proofErr w:type="spellEnd"/>
      <w:r w:rsidR="00F47F0C">
        <w:t xml:space="preserve">. teddy) </w:t>
      </w:r>
      <w:r w:rsidR="00F47F0C" w:rsidRPr="00F47F0C">
        <w:rPr>
          <w:b/>
        </w:rPr>
        <w:t>on Monday 2</w:t>
      </w:r>
      <w:r w:rsidR="00530BCE">
        <w:rPr>
          <w:b/>
        </w:rPr>
        <w:t>5</w:t>
      </w:r>
      <w:r w:rsidR="00F47F0C" w:rsidRPr="00F47F0C">
        <w:rPr>
          <w:b/>
          <w:vertAlign w:val="superscript"/>
        </w:rPr>
        <w:t>th</w:t>
      </w:r>
      <w:r w:rsidR="00F47F0C" w:rsidRPr="00F47F0C">
        <w:rPr>
          <w:b/>
        </w:rPr>
        <w:t xml:space="preserve"> September</w:t>
      </w:r>
      <w:r w:rsidR="00F47F0C">
        <w:t>.   Both of these objects are needed for writing activities.  Thank you for your help!</w:t>
      </w:r>
    </w:p>
    <w:p w:rsidR="00B60023" w:rsidRDefault="00B60023" w:rsidP="007431F1">
      <w:pPr>
        <w:jc w:val="both"/>
        <w:rPr>
          <w:b/>
        </w:rPr>
      </w:pPr>
      <w:r>
        <w:rPr>
          <w:b/>
        </w:rPr>
        <w:t>Show and Tell</w:t>
      </w:r>
    </w:p>
    <w:p w:rsidR="00B60023" w:rsidRDefault="00B60023" w:rsidP="007431F1">
      <w:pPr>
        <w:jc w:val="both"/>
      </w:pPr>
      <w:r>
        <w:t>Here is the rota for S</w:t>
      </w:r>
      <w:r w:rsidR="00A86245">
        <w:t>how and Tell for this half term:</w:t>
      </w:r>
    </w:p>
    <w:tbl>
      <w:tblPr>
        <w:tblStyle w:val="TableGrid"/>
        <w:tblW w:w="0" w:type="auto"/>
        <w:tblLook w:val="04A0" w:firstRow="1" w:lastRow="0" w:firstColumn="1" w:lastColumn="0" w:noHBand="0" w:noVBand="1"/>
      </w:tblPr>
      <w:tblGrid>
        <w:gridCol w:w="1242"/>
        <w:gridCol w:w="1134"/>
        <w:gridCol w:w="949"/>
        <w:gridCol w:w="1050"/>
      </w:tblGrid>
      <w:tr w:rsidR="00530BCE" w:rsidTr="00790E9A">
        <w:tc>
          <w:tcPr>
            <w:tcW w:w="1242" w:type="dxa"/>
          </w:tcPr>
          <w:p w:rsidR="00530BCE" w:rsidRDefault="00530BCE" w:rsidP="007431F1">
            <w:pPr>
              <w:jc w:val="both"/>
            </w:pPr>
            <w:r>
              <w:t>15</w:t>
            </w:r>
            <w:r w:rsidRPr="00530BCE">
              <w:rPr>
                <w:vertAlign w:val="superscript"/>
              </w:rPr>
              <w:t>th</w:t>
            </w:r>
            <w:r>
              <w:t xml:space="preserve"> Sept</w:t>
            </w:r>
          </w:p>
        </w:tc>
        <w:tc>
          <w:tcPr>
            <w:tcW w:w="1134" w:type="dxa"/>
          </w:tcPr>
          <w:p w:rsidR="00530BCE" w:rsidRDefault="00530BCE" w:rsidP="007431F1">
            <w:pPr>
              <w:jc w:val="both"/>
            </w:pPr>
            <w:r>
              <w:t>Amy</w:t>
            </w:r>
          </w:p>
        </w:tc>
        <w:tc>
          <w:tcPr>
            <w:tcW w:w="949" w:type="dxa"/>
          </w:tcPr>
          <w:p w:rsidR="00530BCE" w:rsidRDefault="00530BCE" w:rsidP="007431F1">
            <w:pPr>
              <w:jc w:val="both"/>
            </w:pPr>
            <w:r>
              <w:t>Demi</w:t>
            </w:r>
          </w:p>
        </w:tc>
        <w:tc>
          <w:tcPr>
            <w:tcW w:w="1050" w:type="dxa"/>
          </w:tcPr>
          <w:p w:rsidR="00530BCE" w:rsidRDefault="00530BCE" w:rsidP="007431F1">
            <w:pPr>
              <w:jc w:val="both"/>
            </w:pPr>
          </w:p>
        </w:tc>
      </w:tr>
      <w:tr w:rsidR="00530BCE" w:rsidTr="00790E9A">
        <w:tc>
          <w:tcPr>
            <w:tcW w:w="1242" w:type="dxa"/>
          </w:tcPr>
          <w:p w:rsidR="00530BCE" w:rsidRDefault="00530BCE" w:rsidP="007431F1">
            <w:pPr>
              <w:jc w:val="both"/>
            </w:pPr>
            <w:r>
              <w:t>22</w:t>
            </w:r>
            <w:r w:rsidRPr="00530BCE">
              <w:rPr>
                <w:vertAlign w:val="superscript"/>
              </w:rPr>
              <w:t>nd</w:t>
            </w:r>
            <w:r>
              <w:t xml:space="preserve"> Sept</w:t>
            </w:r>
          </w:p>
        </w:tc>
        <w:tc>
          <w:tcPr>
            <w:tcW w:w="1134" w:type="dxa"/>
          </w:tcPr>
          <w:p w:rsidR="00530BCE" w:rsidRDefault="00530BCE" w:rsidP="007431F1">
            <w:pPr>
              <w:jc w:val="both"/>
            </w:pPr>
            <w:r>
              <w:t>Ella</w:t>
            </w:r>
          </w:p>
        </w:tc>
        <w:tc>
          <w:tcPr>
            <w:tcW w:w="949" w:type="dxa"/>
          </w:tcPr>
          <w:p w:rsidR="00530BCE" w:rsidRDefault="00530BCE" w:rsidP="007431F1">
            <w:pPr>
              <w:jc w:val="both"/>
            </w:pPr>
            <w:r>
              <w:t>Ethan</w:t>
            </w:r>
          </w:p>
        </w:tc>
        <w:tc>
          <w:tcPr>
            <w:tcW w:w="1050" w:type="dxa"/>
          </w:tcPr>
          <w:p w:rsidR="00530BCE" w:rsidRDefault="00530BCE" w:rsidP="007431F1">
            <w:pPr>
              <w:jc w:val="both"/>
            </w:pPr>
            <w:r>
              <w:t xml:space="preserve"> </w:t>
            </w:r>
          </w:p>
        </w:tc>
      </w:tr>
      <w:tr w:rsidR="00530BCE" w:rsidTr="00790E9A">
        <w:tc>
          <w:tcPr>
            <w:tcW w:w="1242" w:type="dxa"/>
          </w:tcPr>
          <w:p w:rsidR="00530BCE" w:rsidRDefault="00530BCE" w:rsidP="007431F1">
            <w:pPr>
              <w:jc w:val="both"/>
            </w:pPr>
            <w:r>
              <w:t>29</w:t>
            </w:r>
            <w:r w:rsidRPr="00530BCE">
              <w:rPr>
                <w:vertAlign w:val="superscript"/>
              </w:rPr>
              <w:t>th</w:t>
            </w:r>
            <w:r>
              <w:t xml:space="preserve"> Sept</w:t>
            </w:r>
          </w:p>
        </w:tc>
        <w:tc>
          <w:tcPr>
            <w:tcW w:w="1134" w:type="dxa"/>
          </w:tcPr>
          <w:p w:rsidR="00530BCE" w:rsidRDefault="00530BCE" w:rsidP="007431F1">
            <w:pPr>
              <w:jc w:val="both"/>
            </w:pPr>
            <w:r>
              <w:t>Eva</w:t>
            </w:r>
          </w:p>
        </w:tc>
        <w:tc>
          <w:tcPr>
            <w:tcW w:w="949" w:type="dxa"/>
          </w:tcPr>
          <w:p w:rsidR="00530BCE" w:rsidRDefault="00530BCE" w:rsidP="007431F1">
            <w:pPr>
              <w:jc w:val="both"/>
            </w:pPr>
            <w:r>
              <w:t>Frankie</w:t>
            </w:r>
          </w:p>
        </w:tc>
        <w:tc>
          <w:tcPr>
            <w:tcW w:w="1050" w:type="dxa"/>
          </w:tcPr>
          <w:p w:rsidR="00530BCE" w:rsidRDefault="00530BCE" w:rsidP="007431F1">
            <w:pPr>
              <w:jc w:val="both"/>
            </w:pPr>
            <w:r>
              <w:t>Isabelle</w:t>
            </w:r>
          </w:p>
        </w:tc>
      </w:tr>
      <w:tr w:rsidR="00530BCE" w:rsidTr="00790E9A">
        <w:tc>
          <w:tcPr>
            <w:tcW w:w="1242" w:type="dxa"/>
          </w:tcPr>
          <w:p w:rsidR="00530BCE" w:rsidRDefault="00530BCE" w:rsidP="007431F1">
            <w:pPr>
              <w:jc w:val="both"/>
            </w:pPr>
            <w:r>
              <w:t>5</w:t>
            </w:r>
            <w:r w:rsidRPr="00530BCE">
              <w:rPr>
                <w:vertAlign w:val="superscript"/>
              </w:rPr>
              <w:t>th</w:t>
            </w:r>
            <w:r>
              <w:t xml:space="preserve"> Oct</w:t>
            </w:r>
          </w:p>
        </w:tc>
        <w:tc>
          <w:tcPr>
            <w:tcW w:w="1134" w:type="dxa"/>
          </w:tcPr>
          <w:p w:rsidR="00530BCE" w:rsidRDefault="00530BCE" w:rsidP="007431F1">
            <w:pPr>
              <w:jc w:val="both"/>
            </w:pPr>
            <w:r>
              <w:t>Kayla</w:t>
            </w:r>
          </w:p>
        </w:tc>
        <w:tc>
          <w:tcPr>
            <w:tcW w:w="949" w:type="dxa"/>
          </w:tcPr>
          <w:p w:rsidR="00530BCE" w:rsidRDefault="00530BCE" w:rsidP="007431F1">
            <w:pPr>
              <w:jc w:val="both"/>
            </w:pPr>
            <w:r>
              <w:t>Kayson</w:t>
            </w:r>
          </w:p>
        </w:tc>
        <w:tc>
          <w:tcPr>
            <w:tcW w:w="1050" w:type="dxa"/>
          </w:tcPr>
          <w:p w:rsidR="00530BCE" w:rsidRDefault="00530BCE" w:rsidP="007431F1">
            <w:pPr>
              <w:jc w:val="both"/>
            </w:pPr>
            <w:r>
              <w:t>Lily</w:t>
            </w:r>
          </w:p>
        </w:tc>
      </w:tr>
      <w:tr w:rsidR="00530BCE" w:rsidTr="00790E9A">
        <w:tc>
          <w:tcPr>
            <w:tcW w:w="1242" w:type="dxa"/>
          </w:tcPr>
          <w:p w:rsidR="00530BCE" w:rsidRDefault="00530BCE" w:rsidP="007431F1">
            <w:pPr>
              <w:jc w:val="both"/>
            </w:pPr>
            <w:r>
              <w:t>12</w:t>
            </w:r>
            <w:r w:rsidRPr="00530BCE">
              <w:rPr>
                <w:vertAlign w:val="superscript"/>
              </w:rPr>
              <w:t>th</w:t>
            </w:r>
            <w:r>
              <w:t xml:space="preserve"> Oct</w:t>
            </w:r>
          </w:p>
        </w:tc>
        <w:tc>
          <w:tcPr>
            <w:tcW w:w="1134" w:type="dxa"/>
          </w:tcPr>
          <w:p w:rsidR="00530BCE" w:rsidRDefault="00530BCE" w:rsidP="007431F1">
            <w:pPr>
              <w:jc w:val="both"/>
            </w:pPr>
            <w:r>
              <w:t>Lilly-Mai</w:t>
            </w:r>
          </w:p>
        </w:tc>
        <w:tc>
          <w:tcPr>
            <w:tcW w:w="949" w:type="dxa"/>
          </w:tcPr>
          <w:p w:rsidR="00530BCE" w:rsidRDefault="00530BCE" w:rsidP="007431F1">
            <w:pPr>
              <w:jc w:val="both"/>
            </w:pPr>
            <w:r>
              <w:t>Louis</w:t>
            </w:r>
          </w:p>
        </w:tc>
        <w:tc>
          <w:tcPr>
            <w:tcW w:w="1050" w:type="dxa"/>
          </w:tcPr>
          <w:p w:rsidR="00530BCE" w:rsidRDefault="00530BCE" w:rsidP="007431F1">
            <w:pPr>
              <w:jc w:val="both"/>
            </w:pPr>
            <w:r>
              <w:t>Noah</w:t>
            </w:r>
          </w:p>
        </w:tc>
      </w:tr>
      <w:tr w:rsidR="00530BCE" w:rsidTr="00790E9A">
        <w:tc>
          <w:tcPr>
            <w:tcW w:w="1242" w:type="dxa"/>
          </w:tcPr>
          <w:p w:rsidR="00530BCE" w:rsidRDefault="00530BCE" w:rsidP="007431F1">
            <w:pPr>
              <w:jc w:val="both"/>
            </w:pPr>
            <w:r>
              <w:t>19</w:t>
            </w:r>
            <w:r w:rsidRPr="00530BCE">
              <w:rPr>
                <w:vertAlign w:val="superscript"/>
              </w:rPr>
              <w:t>th</w:t>
            </w:r>
            <w:r>
              <w:t xml:space="preserve"> Oct</w:t>
            </w:r>
          </w:p>
        </w:tc>
        <w:tc>
          <w:tcPr>
            <w:tcW w:w="1134" w:type="dxa"/>
          </w:tcPr>
          <w:p w:rsidR="00530BCE" w:rsidRDefault="00530BCE" w:rsidP="007431F1">
            <w:pPr>
              <w:jc w:val="both"/>
            </w:pPr>
            <w:r>
              <w:t>Rupert</w:t>
            </w:r>
          </w:p>
        </w:tc>
        <w:tc>
          <w:tcPr>
            <w:tcW w:w="949" w:type="dxa"/>
          </w:tcPr>
          <w:p w:rsidR="00530BCE" w:rsidRDefault="00530BCE" w:rsidP="007431F1">
            <w:pPr>
              <w:jc w:val="both"/>
            </w:pPr>
            <w:r>
              <w:t>Sienna</w:t>
            </w:r>
          </w:p>
        </w:tc>
        <w:tc>
          <w:tcPr>
            <w:tcW w:w="1050" w:type="dxa"/>
          </w:tcPr>
          <w:p w:rsidR="00530BCE" w:rsidRDefault="00530BCE" w:rsidP="007431F1">
            <w:pPr>
              <w:jc w:val="both"/>
            </w:pPr>
            <w:r>
              <w:t>Vienna</w:t>
            </w:r>
          </w:p>
        </w:tc>
      </w:tr>
    </w:tbl>
    <w:p w:rsidR="00A86245" w:rsidRDefault="00A86245" w:rsidP="007431F1">
      <w:pPr>
        <w:jc w:val="both"/>
      </w:pPr>
    </w:p>
    <w:p w:rsidR="00B60023" w:rsidRDefault="007431F1" w:rsidP="007431F1">
      <w:pPr>
        <w:jc w:val="both"/>
      </w:pPr>
      <w:r>
        <w:t xml:space="preserve">Please can your child bring in an object which tells us something about </w:t>
      </w:r>
      <w:proofErr w:type="gramStart"/>
      <w:r>
        <w:t>them.</w:t>
      </w:r>
      <w:proofErr w:type="gramEnd"/>
      <w:r>
        <w:t xml:space="preserve">  For example, a swimming badge, favourite teddy, postcard from your holiday...</w:t>
      </w:r>
    </w:p>
    <w:p w:rsidR="00A032D7" w:rsidRDefault="00A032D7" w:rsidP="007431F1">
      <w:pPr>
        <w:jc w:val="both"/>
        <w:rPr>
          <w:b/>
        </w:rPr>
      </w:pPr>
    </w:p>
    <w:p w:rsidR="00840665" w:rsidRDefault="00840665" w:rsidP="007431F1">
      <w:pPr>
        <w:jc w:val="both"/>
        <w:rPr>
          <w:b/>
        </w:rPr>
      </w:pPr>
    </w:p>
    <w:p w:rsidR="007431F1" w:rsidRDefault="00236831" w:rsidP="007431F1">
      <w:pPr>
        <w:jc w:val="both"/>
        <w:rPr>
          <w:b/>
        </w:rPr>
      </w:pPr>
      <w:r>
        <w:rPr>
          <w:b/>
        </w:rPr>
        <w:lastRenderedPageBreak/>
        <w:t>Earrings</w:t>
      </w:r>
    </w:p>
    <w:p w:rsidR="00236831" w:rsidRDefault="00236831" w:rsidP="007431F1">
      <w:pPr>
        <w:jc w:val="both"/>
      </w:pPr>
      <w:r>
        <w:t>Please can chi</w:t>
      </w:r>
      <w:r w:rsidR="007B1D83">
        <w:t>ldren not wear earrings on Fri</w:t>
      </w:r>
      <w:r>
        <w:t>days, if at all possible, as it is our PE day.</w:t>
      </w:r>
    </w:p>
    <w:p w:rsidR="00ED191E" w:rsidRDefault="00ED191E" w:rsidP="007431F1">
      <w:pPr>
        <w:jc w:val="both"/>
        <w:rPr>
          <w:b/>
        </w:rPr>
      </w:pPr>
    </w:p>
    <w:p w:rsidR="00A86245" w:rsidRDefault="00CF491E" w:rsidP="007431F1">
      <w:pPr>
        <w:jc w:val="both"/>
        <w:rPr>
          <w:b/>
        </w:rPr>
      </w:pPr>
      <w:r>
        <w:rPr>
          <w:b/>
        </w:rPr>
        <w:t>Learning Logs</w:t>
      </w:r>
    </w:p>
    <w:p w:rsidR="00A86245" w:rsidRDefault="00F47F0C" w:rsidP="007431F1">
      <w:pPr>
        <w:jc w:val="both"/>
      </w:pPr>
      <w:r>
        <w:t>The children will be</w:t>
      </w:r>
      <w:r w:rsidR="00CF491E">
        <w:t xml:space="preserve"> bringi</w:t>
      </w:r>
      <w:r>
        <w:t>ng their learning logs home next</w:t>
      </w:r>
      <w:r w:rsidR="00CF491E">
        <w:t xml:space="preserve"> week.  Please help them to complete 4 challenges over the half term.</w:t>
      </w:r>
      <w:r>
        <w:t xml:space="preserve">  Books will be shared on Wednesdays, but can be sent in on any day.</w:t>
      </w:r>
      <w:r w:rsidR="007B1D83">
        <w:t xml:space="preserve">  Please only do one challenge each week.</w:t>
      </w:r>
    </w:p>
    <w:p w:rsidR="00236831" w:rsidRDefault="00236831" w:rsidP="007431F1">
      <w:pPr>
        <w:jc w:val="both"/>
        <w:rPr>
          <w:b/>
        </w:rPr>
      </w:pPr>
      <w:r>
        <w:rPr>
          <w:b/>
        </w:rPr>
        <w:t>Achievements Assembly</w:t>
      </w:r>
    </w:p>
    <w:p w:rsidR="00236831" w:rsidRDefault="00236831" w:rsidP="007431F1">
      <w:pPr>
        <w:jc w:val="both"/>
      </w:pPr>
      <w:r>
        <w:t>On Fridays we like to share our children’s achievements with the whole school.  If your child does gymnastics, swimming, martial arts, music etc. they can bring any badges or certificates in to show.</w:t>
      </w:r>
    </w:p>
    <w:p w:rsidR="00236831" w:rsidRDefault="00A86245" w:rsidP="007431F1">
      <w:pPr>
        <w:jc w:val="both"/>
        <w:rPr>
          <w:b/>
        </w:rPr>
      </w:pPr>
      <w:r>
        <w:rPr>
          <w:b/>
        </w:rPr>
        <w:t>Fruit Play</w:t>
      </w:r>
      <w:r w:rsidR="00A032D7">
        <w:rPr>
          <w:b/>
        </w:rPr>
        <w:t xml:space="preserve"> &amp; water</w:t>
      </w:r>
    </w:p>
    <w:p w:rsidR="00A86245" w:rsidRDefault="00424771" w:rsidP="007431F1">
      <w:pPr>
        <w:jc w:val="both"/>
      </w:pPr>
      <w:r>
        <w:t>The children are provided with a fruit snack in the morning but, as a school, we feel it is important to encourage our children to get their</w:t>
      </w:r>
      <w:r>
        <w:rPr>
          <w:i/>
        </w:rPr>
        <w:t xml:space="preserve"> </w:t>
      </w:r>
      <w:r w:rsidRPr="00424771">
        <w:rPr>
          <w:i/>
        </w:rPr>
        <w:t>five a day.</w:t>
      </w:r>
      <w:r>
        <w:t xml:space="preserve">  We have “fruit play</w:t>
      </w:r>
      <w:r w:rsidR="007B1D83">
        <w:t xml:space="preserve">” in the afternoon.  Therefore, </w:t>
      </w:r>
      <w:r w:rsidR="004C659E">
        <w:t>please can you send in a pot or piece of fruit or veg each day.  This should be named in some way to avoid confusion.</w:t>
      </w:r>
    </w:p>
    <w:p w:rsidR="00A032D7" w:rsidRDefault="00A032D7" w:rsidP="007431F1">
      <w:pPr>
        <w:jc w:val="both"/>
      </w:pPr>
      <w:r>
        <w:t>Please also send a named water bottle in each day.</w:t>
      </w:r>
    </w:p>
    <w:p w:rsidR="00790E9A" w:rsidRDefault="00790E9A" w:rsidP="007431F1">
      <w:pPr>
        <w:jc w:val="both"/>
      </w:pPr>
    </w:p>
    <w:p w:rsidR="00840665" w:rsidRDefault="00840665" w:rsidP="007431F1">
      <w:pPr>
        <w:jc w:val="both"/>
      </w:pPr>
      <w:bookmarkStart w:id="0" w:name="_GoBack"/>
      <w:bookmarkEnd w:id="0"/>
    </w:p>
    <w:p w:rsidR="00790E9A" w:rsidRDefault="00790E9A" w:rsidP="007431F1">
      <w:pPr>
        <w:jc w:val="both"/>
      </w:pPr>
    </w:p>
    <w:p w:rsidR="004C659E" w:rsidRDefault="008264A9" w:rsidP="007431F1">
      <w:pPr>
        <w:jc w:val="both"/>
        <w:rPr>
          <w:b/>
        </w:rPr>
      </w:pPr>
      <w:r>
        <w:rPr>
          <w:b/>
        </w:rPr>
        <w:lastRenderedPageBreak/>
        <w:t>Communication</w:t>
      </w:r>
      <w:r w:rsidR="004C659E">
        <w:rPr>
          <w:b/>
        </w:rPr>
        <w:t xml:space="preserve"> book</w:t>
      </w:r>
    </w:p>
    <w:p w:rsidR="004C659E" w:rsidRDefault="004C659E" w:rsidP="007431F1">
      <w:pPr>
        <w:jc w:val="both"/>
      </w:pPr>
      <w:r>
        <w:t xml:space="preserve">Please leave the red book in your child’s </w:t>
      </w:r>
      <w:proofErr w:type="spellStart"/>
      <w:r>
        <w:t>bookbag</w:t>
      </w:r>
      <w:proofErr w:type="spellEnd"/>
      <w:r>
        <w:t xml:space="preserve"> as we use it to communicate with you.  We look at the red books each day so if you have any messages for us, please pop them in there.</w:t>
      </w:r>
      <w:r w:rsidR="00F47F0C">
        <w:t xml:space="preserve">  If we’ve sent you a message, please initial it so we know you’ve seen it.</w:t>
      </w:r>
    </w:p>
    <w:p w:rsidR="007B1D83" w:rsidRDefault="007B1D83" w:rsidP="007431F1">
      <w:pPr>
        <w:jc w:val="both"/>
        <w:rPr>
          <w:b/>
        </w:rPr>
      </w:pPr>
      <w:r>
        <w:rPr>
          <w:b/>
        </w:rPr>
        <w:t>Clothing</w:t>
      </w:r>
    </w:p>
    <w:p w:rsidR="007B1D83" w:rsidRDefault="007B1D83" w:rsidP="007431F1">
      <w:pPr>
        <w:jc w:val="both"/>
      </w:pPr>
      <w:r>
        <w:t xml:space="preserve">We’ve noticed that not all jumpers are named, which is causing confusion in the classroom.  Please make sure that </w:t>
      </w:r>
      <w:r>
        <w:rPr>
          <w:b/>
        </w:rPr>
        <w:t>all</w:t>
      </w:r>
      <w:r>
        <w:t xml:space="preserve"> clothing is named, including coats.  </w:t>
      </w:r>
      <w:r>
        <w:rPr>
          <w:i/>
        </w:rPr>
        <w:t>Thank you</w:t>
      </w:r>
    </w:p>
    <w:p w:rsidR="007B1D83" w:rsidRDefault="007B1D83" w:rsidP="007B1D83">
      <w:pPr>
        <w:jc w:val="both"/>
        <w:rPr>
          <w:b/>
        </w:rPr>
      </w:pPr>
      <w:r>
        <w:rPr>
          <w:b/>
        </w:rPr>
        <w:t>Dinners</w:t>
      </w:r>
    </w:p>
    <w:p w:rsidR="007B1D83" w:rsidRDefault="007B1D83" w:rsidP="007B1D83">
      <w:pPr>
        <w:jc w:val="both"/>
      </w:pPr>
      <w:r>
        <w:t>Please help your child to practise using a knife and fork to eat their dinner, as this will help them become more independent at lunchtime.</w:t>
      </w:r>
    </w:p>
    <w:p w:rsidR="007B1D83" w:rsidRDefault="007B1D83" w:rsidP="007B1D83">
      <w:pPr>
        <w:jc w:val="both"/>
        <w:rPr>
          <w:b/>
        </w:rPr>
      </w:pPr>
      <w:r>
        <w:rPr>
          <w:b/>
        </w:rPr>
        <w:t>Open afternoon</w:t>
      </w:r>
    </w:p>
    <w:p w:rsidR="007B1D83" w:rsidRDefault="007B1D83" w:rsidP="007B1D83">
      <w:pPr>
        <w:jc w:val="both"/>
      </w:pPr>
      <w:r>
        <w:t>Each half term we invite parents into the classroom so that we can show you what we’ve been learning.  This half term we have scheduled this for 3pm on Wednesday 18</w:t>
      </w:r>
      <w:r w:rsidRPr="007B1D83">
        <w:rPr>
          <w:vertAlign w:val="superscript"/>
        </w:rPr>
        <w:t>th</w:t>
      </w:r>
      <w:r>
        <w:t xml:space="preserve"> October.  We look forward to seeing you then!</w:t>
      </w:r>
    </w:p>
    <w:p w:rsidR="007B1D83" w:rsidRDefault="007B1D83" w:rsidP="007B1D83">
      <w:pPr>
        <w:jc w:val="both"/>
        <w:rPr>
          <w:b/>
        </w:rPr>
      </w:pPr>
      <w:r>
        <w:rPr>
          <w:b/>
        </w:rPr>
        <w:t>Email address</w:t>
      </w:r>
    </w:p>
    <w:p w:rsidR="00790E9A" w:rsidRDefault="007B1D83" w:rsidP="007431F1">
      <w:pPr>
        <w:jc w:val="both"/>
      </w:pPr>
      <w:r>
        <w:t xml:space="preserve">We have a class email address which you can use to send us photos of your child to contribute to their learning journeys.  Please add a sentence or two to explain what the photo shows, for example- “Sally built this </w:t>
      </w:r>
      <w:proofErr w:type="spellStart"/>
      <w:r>
        <w:t>lego</w:t>
      </w:r>
      <w:proofErr w:type="spellEnd"/>
      <w:r>
        <w:t xml:space="preserve"> house by herself.  She said the windows were square.”</w:t>
      </w:r>
      <w:r w:rsidR="00790E9A">
        <w:t xml:space="preserve">  We look forward to seeing some fantastic pictures and talking to the children about them.</w:t>
      </w:r>
    </w:p>
    <w:p w:rsidR="00A032D7" w:rsidRDefault="00A032D7" w:rsidP="007431F1">
      <w:pPr>
        <w:jc w:val="both"/>
      </w:pPr>
      <w:r>
        <w:t>squirrels@sheerhatchprimary.org.uk</w:t>
      </w:r>
    </w:p>
    <w:p w:rsidR="00790E9A" w:rsidRPr="00A86245" w:rsidRDefault="00790E9A" w:rsidP="007431F1">
      <w:pPr>
        <w:jc w:val="both"/>
      </w:pPr>
    </w:p>
    <w:p w:rsidR="007431F1" w:rsidRDefault="007431F1" w:rsidP="007431F1">
      <w:pPr>
        <w:jc w:val="both"/>
      </w:pPr>
      <w:r>
        <w:lastRenderedPageBreak/>
        <w:t>I</w:t>
      </w:r>
      <w:r w:rsidR="00DF62E1">
        <w:t>f you hav</w:t>
      </w:r>
      <w:r w:rsidR="004C659E">
        <w:t xml:space="preserve">e any questions, don’t hesitate </w:t>
      </w:r>
      <w:proofErr w:type="gramStart"/>
      <w:r w:rsidR="00DF62E1">
        <w:t xml:space="preserve">to </w:t>
      </w:r>
      <w:r>
        <w:t xml:space="preserve"> speak</w:t>
      </w:r>
      <w:proofErr w:type="gramEnd"/>
      <w:r>
        <w:t xml:space="preserve"> to one of us</w:t>
      </w:r>
    </w:p>
    <w:p w:rsidR="00840665" w:rsidRDefault="007431F1" w:rsidP="00DF62E1">
      <w:pPr>
        <w:jc w:val="right"/>
        <w:rPr>
          <w:rFonts w:ascii="Lucida Handwriting" w:hAnsi="Lucida Handwriting"/>
          <w:sz w:val="20"/>
          <w:szCs w:val="20"/>
        </w:rPr>
      </w:pPr>
      <w:r w:rsidRPr="008264A9">
        <w:rPr>
          <w:rFonts w:ascii="Lucida Handwriting" w:hAnsi="Lucida Handwriting"/>
          <w:sz w:val="20"/>
          <w:szCs w:val="20"/>
        </w:rPr>
        <w:t xml:space="preserve">Mrs Davy, Mrs </w:t>
      </w:r>
      <w:proofErr w:type="spellStart"/>
      <w:r w:rsidR="007B1D83">
        <w:rPr>
          <w:rFonts w:ascii="Lucida Handwriting" w:hAnsi="Lucida Handwriting"/>
          <w:sz w:val="20"/>
          <w:szCs w:val="20"/>
        </w:rPr>
        <w:t>Pozella</w:t>
      </w:r>
      <w:proofErr w:type="spellEnd"/>
      <w:r w:rsidR="007B1D83">
        <w:rPr>
          <w:rFonts w:ascii="Lucida Handwriting" w:hAnsi="Lucida Handwriting"/>
          <w:sz w:val="20"/>
          <w:szCs w:val="20"/>
        </w:rPr>
        <w:t xml:space="preserve">, </w:t>
      </w:r>
    </w:p>
    <w:p w:rsidR="007431F1" w:rsidRPr="008264A9" w:rsidRDefault="007B1D83" w:rsidP="00DF62E1">
      <w:pPr>
        <w:jc w:val="right"/>
        <w:rPr>
          <w:rFonts w:ascii="Lucida Handwriting" w:hAnsi="Lucida Handwriting"/>
          <w:sz w:val="20"/>
          <w:szCs w:val="20"/>
        </w:rPr>
      </w:pPr>
      <w:r>
        <w:rPr>
          <w:rFonts w:ascii="Lucida Handwriting" w:hAnsi="Lucida Handwriting"/>
          <w:sz w:val="20"/>
          <w:szCs w:val="20"/>
        </w:rPr>
        <w:t xml:space="preserve">Mrs </w:t>
      </w:r>
      <w:proofErr w:type="spellStart"/>
      <w:r>
        <w:rPr>
          <w:rFonts w:ascii="Lucida Handwriting" w:hAnsi="Lucida Handwriting"/>
          <w:sz w:val="20"/>
          <w:szCs w:val="20"/>
        </w:rPr>
        <w:t>Meershoek</w:t>
      </w:r>
      <w:proofErr w:type="spellEnd"/>
      <w:r>
        <w:rPr>
          <w:rFonts w:ascii="Lucida Handwriting" w:hAnsi="Lucida Handwriting"/>
          <w:sz w:val="20"/>
          <w:szCs w:val="20"/>
        </w:rPr>
        <w:t xml:space="preserve"> &amp; Mrs Franklin</w:t>
      </w:r>
    </w:p>
    <w:sectPr w:rsidR="007431F1" w:rsidRPr="008264A9" w:rsidSect="00B60023">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fW precursive">
    <w:altName w:val="Courier New"/>
    <w:charset w:val="00"/>
    <w:family w:val="auto"/>
    <w:pitch w:val="variable"/>
    <w:sig w:usb0="00000003" w:usb1="00000000" w:usb2="00000000" w:usb3="00000000" w:csb0="00000001" w:csb1="00000000"/>
  </w:font>
  <w:font w:name="NTPreCursivefk">
    <w:altName w:val="Arabic Typesetting"/>
    <w:charset w:val="00"/>
    <w:family w:val="script"/>
    <w:pitch w:val="variable"/>
    <w:sig w:usb0="00000003" w:usb1="1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proofState w:spelling="clean" w:grammar="clean"/>
  <w:defaultTabStop w:val="720"/>
  <w:characterSpacingControl w:val="doNotCompress"/>
  <w:compat>
    <w:compatSetting w:name="compatibilityMode" w:uri="http://schemas.microsoft.com/office/word" w:val="12"/>
  </w:compat>
  <w:rsids>
    <w:rsidRoot w:val="00286461"/>
    <w:rsid w:val="000630D9"/>
    <w:rsid w:val="00066012"/>
    <w:rsid w:val="001C56CD"/>
    <w:rsid w:val="002141D6"/>
    <w:rsid w:val="00236831"/>
    <w:rsid w:val="00286461"/>
    <w:rsid w:val="00424771"/>
    <w:rsid w:val="004C659E"/>
    <w:rsid w:val="00530BCE"/>
    <w:rsid w:val="006E3A47"/>
    <w:rsid w:val="007431F1"/>
    <w:rsid w:val="00790E9A"/>
    <w:rsid w:val="007B1D83"/>
    <w:rsid w:val="008264A9"/>
    <w:rsid w:val="00840665"/>
    <w:rsid w:val="00880965"/>
    <w:rsid w:val="008912DF"/>
    <w:rsid w:val="009177F1"/>
    <w:rsid w:val="009212B7"/>
    <w:rsid w:val="009B61B5"/>
    <w:rsid w:val="00A032D7"/>
    <w:rsid w:val="00A86245"/>
    <w:rsid w:val="00AF61D4"/>
    <w:rsid w:val="00B27985"/>
    <w:rsid w:val="00B60023"/>
    <w:rsid w:val="00CF491E"/>
    <w:rsid w:val="00DF46C4"/>
    <w:rsid w:val="00DF62E1"/>
    <w:rsid w:val="00ED191E"/>
    <w:rsid w:val="00F4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0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023"/>
    <w:rPr>
      <w:rFonts w:ascii="Tahoma" w:hAnsi="Tahoma" w:cs="Tahoma"/>
      <w:sz w:val="16"/>
      <w:szCs w:val="16"/>
    </w:rPr>
  </w:style>
  <w:style w:type="paragraph" w:styleId="ListParagraph">
    <w:name w:val="List Paragraph"/>
    <w:basedOn w:val="Normal"/>
    <w:uiPriority w:val="34"/>
    <w:qFormat/>
    <w:rsid w:val="004247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5EDAA-A4A0-4B6E-BFFE-1000E5882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Davy</dc:creator>
  <cp:lastModifiedBy>Vicki Davy</cp:lastModifiedBy>
  <cp:revision>5</cp:revision>
  <cp:lastPrinted>2017-09-07T13:00:00Z</cp:lastPrinted>
  <dcterms:created xsi:type="dcterms:W3CDTF">2017-09-06T19:29:00Z</dcterms:created>
  <dcterms:modified xsi:type="dcterms:W3CDTF">2017-09-07T13:01:00Z</dcterms:modified>
</cp:coreProperties>
</file>